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B" w:rsidRDefault="00637A1B" w:rsidP="00416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764D" w:rsidRPr="00684280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764D" w:rsidRPr="00684280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52»</w:t>
      </w: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A1B" w:rsidRDefault="00637A1B" w:rsidP="006A46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721" w:rsidRPr="00637A1B" w:rsidRDefault="00CA3721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A1B">
        <w:rPr>
          <w:rFonts w:ascii="Times New Roman" w:hAnsi="Times New Roman" w:cs="Times New Roman"/>
          <w:b/>
          <w:sz w:val="40"/>
          <w:szCs w:val="40"/>
        </w:rPr>
        <w:t>РЕКОМЕНДАТЕЛЬНЫЙ УКАЗАТЕЛЬ</w:t>
      </w:r>
    </w:p>
    <w:p w:rsidR="00CA3721" w:rsidRPr="00637A1B" w:rsidRDefault="00CA3721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3721" w:rsidRPr="00637A1B" w:rsidRDefault="00CA3721" w:rsidP="00637A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A1B">
        <w:rPr>
          <w:rFonts w:ascii="Times New Roman" w:hAnsi="Times New Roman" w:cs="Times New Roman"/>
          <w:b/>
          <w:sz w:val="40"/>
          <w:szCs w:val="40"/>
        </w:rPr>
        <w:t>ДЛЯ МЛАДШЕГО ШКОЛЬНОГО ВОЗРАСТА</w:t>
      </w:r>
    </w:p>
    <w:p w:rsidR="00637A1B" w:rsidRPr="00637A1B" w:rsidRDefault="00637A1B" w:rsidP="00637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721" w:rsidRDefault="006A4680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4680">
        <w:rPr>
          <w:rFonts w:ascii="Times New Roman" w:hAnsi="Times New Roman" w:cs="Times New Roman"/>
          <w:b/>
          <w:sz w:val="40"/>
          <w:szCs w:val="40"/>
        </w:rPr>
        <w:t>(1 - 3 классы)</w:t>
      </w:r>
    </w:p>
    <w:p w:rsidR="006A4680" w:rsidRPr="006A4680" w:rsidRDefault="006A4680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3721" w:rsidRDefault="00637A1B" w:rsidP="00684280">
      <w:pPr>
        <w:spacing w:after="0" w:line="240" w:lineRule="auto"/>
        <w:ind w:left="-426" w:right="56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826411" cy="2419350"/>
            <wp:effectExtent l="19050" t="0" r="2889" b="0"/>
            <wp:docPr id="3" name="Рисунок 3" descr="C:\Users\Артурчик\Desktop\Метоодика\чит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чик\Desktop\Метоодика\чит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28" cy="24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21" w:rsidRDefault="00CA3721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A1B" w:rsidRDefault="00637A1B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A1B" w:rsidRDefault="00637A1B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7A1B" w:rsidRDefault="00637A1B" w:rsidP="00CA3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3721" w:rsidRDefault="0092764D" w:rsidP="00CA37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A3721">
        <w:rPr>
          <w:rFonts w:ascii="Times New Roman" w:hAnsi="Times New Roman" w:cs="Times New Roman"/>
          <w:sz w:val="32"/>
          <w:szCs w:val="32"/>
        </w:rPr>
        <w:t>оста</w:t>
      </w:r>
      <w:r>
        <w:rPr>
          <w:rFonts w:ascii="Times New Roman" w:hAnsi="Times New Roman" w:cs="Times New Roman"/>
          <w:sz w:val="32"/>
          <w:szCs w:val="32"/>
        </w:rPr>
        <w:t>вила:</w:t>
      </w:r>
    </w:p>
    <w:p w:rsidR="0092764D" w:rsidRDefault="0092764D" w:rsidP="00CA37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</w:t>
      </w:r>
      <w:r w:rsidR="00AB2E45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иблиотекой</w:t>
      </w:r>
    </w:p>
    <w:p w:rsidR="0092764D" w:rsidRPr="00CA3721" w:rsidRDefault="0092764D" w:rsidP="00CA37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Соболева Е.В.</w:t>
      </w:r>
    </w:p>
    <w:p w:rsidR="00CA3721" w:rsidRDefault="00CA3721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3721" w:rsidRDefault="00CA3721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16E8A" w:rsidRDefault="00416E8A" w:rsidP="0061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Новокузнецк</w:t>
      </w:r>
    </w:p>
    <w:p w:rsidR="0092764D" w:rsidRDefault="0092764D" w:rsidP="00610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2020 год</w:t>
      </w:r>
    </w:p>
    <w:p w:rsidR="00637A1B" w:rsidRPr="0092764D" w:rsidRDefault="00637A1B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684280" w:rsidRDefault="00684280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0AE9" w:rsidRDefault="00AB2E45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ДОРОГОЙ ДРУГ</w:t>
      </w:r>
      <w:r w:rsidR="00D831C8" w:rsidRPr="00610AE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610AE9" w:rsidRPr="00610AE9" w:rsidRDefault="00610AE9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2754" w:rsidRDefault="00610AE9" w:rsidP="0068428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1C8" w:rsidRPr="00610AE9">
        <w:rPr>
          <w:rFonts w:ascii="Times New Roman" w:hAnsi="Times New Roman" w:cs="Times New Roman"/>
          <w:sz w:val="28"/>
          <w:szCs w:val="28"/>
        </w:rPr>
        <w:t>В твоих руках рекомендательный список литературы для младшего школьного возраста.</w:t>
      </w:r>
    </w:p>
    <w:p w:rsidR="00610AE9" w:rsidRPr="00610AE9" w:rsidRDefault="00610AE9" w:rsidP="0068428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831C8" w:rsidRPr="00AB2E45" w:rsidRDefault="00AB2E45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СЕМЬ ПРИЧИН ЧИТАТЬ ДЕТСКИЕ КНИЖКИ</w:t>
      </w:r>
    </w:p>
    <w:p w:rsidR="006E0F24" w:rsidRPr="00610AE9" w:rsidRDefault="006E0F24" w:rsidP="006842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F24" w:rsidRDefault="00D831C8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610AE9">
        <w:rPr>
          <w:rFonts w:ascii="Times New Roman" w:hAnsi="Times New Roman" w:cs="Times New Roman"/>
          <w:sz w:val="28"/>
          <w:szCs w:val="28"/>
        </w:rPr>
        <w:t>Ты ищешь знаний, мудрости</w:t>
      </w:r>
      <w:r w:rsidR="00416E8A">
        <w:rPr>
          <w:rFonts w:ascii="Times New Roman" w:hAnsi="Times New Roman" w:cs="Times New Roman"/>
          <w:sz w:val="28"/>
          <w:szCs w:val="28"/>
        </w:rPr>
        <w:t xml:space="preserve"> </w:t>
      </w:r>
      <w:r w:rsidRPr="00610AE9">
        <w:rPr>
          <w:rFonts w:ascii="Times New Roman" w:hAnsi="Times New Roman" w:cs="Times New Roman"/>
          <w:sz w:val="28"/>
          <w:szCs w:val="28"/>
        </w:rPr>
        <w:t xml:space="preserve"> земной </w:t>
      </w:r>
    </w:p>
    <w:p w:rsidR="006E0F24" w:rsidRDefault="000F24D9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F24">
        <w:rPr>
          <w:rFonts w:ascii="Times New Roman" w:hAnsi="Times New Roman" w:cs="Times New Roman"/>
          <w:sz w:val="28"/>
          <w:szCs w:val="28"/>
        </w:rPr>
        <w:t>Ты ищешь смысла во В</w:t>
      </w:r>
      <w:r w:rsidR="00D831C8" w:rsidRPr="00610AE9">
        <w:rPr>
          <w:rFonts w:ascii="Times New Roman" w:hAnsi="Times New Roman" w:cs="Times New Roman"/>
          <w:sz w:val="28"/>
          <w:szCs w:val="28"/>
        </w:rPr>
        <w:t>селенной,</w:t>
      </w:r>
    </w:p>
    <w:p w:rsidR="006E0F24" w:rsidRDefault="006E0F24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1C8" w:rsidRPr="00610AE9">
        <w:rPr>
          <w:rFonts w:ascii="Times New Roman" w:hAnsi="Times New Roman" w:cs="Times New Roman"/>
          <w:sz w:val="28"/>
          <w:szCs w:val="28"/>
        </w:rPr>
        <w:t xml:space="preserve">айди на полке книгу и раскрой </w:t>
      </w:r>
    </w:p>
    <w:p w:rsidR="006E0F24" w:rsidRDefault="006E0F24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31C8" w:rsidRPr="00610AE9">
        <w:rPr>
          <w:rFonts w:ascii="Times New Roman" w:hAnsi="Times New Roman" w:cs="Times New Roman"/>
          <w:sz w:val="28"/>
          <w:szCs w:val="28"/>
        </w:rPr>
        <w:t>сточник мыслей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10AE9">
        <w:rPr>
          <w:rFonts w:ascii="Times New Roman" w:hAnsi="Times New Roman" w:cs="Times New Roman"/>
          <w:sz w:val="28"/>
          <w:szCs w:val="28"/>
        </w:rPr>
        <w:t xml:space="preserve"> чистых  вдохновений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1C8" w:rsidRPr="0061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24" w:rsidRDefault="006E0F24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6E0F24" w:rsidRDefault="006E0F24" w:rsidP="0068428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Мирцх</w:t>
      </w:r>
      <w:r w:rsidR="00D831C8" w:rsidRPr="00610AE9">
        <w:rPr>
          <w:rFonts w:ascii="Times New Roman" w:hAnsi="Times New Roman" w:cs="Times New Roman"/>
          <w:sz w:val="28"/>
          <w:szCs w:val="28"/>
        </w:rPr>
        <w:t>улава</w:t>
      </w:r>
      <w:proofErr w:type="spellEnd"/>
    </w:p>
    <w:p w:rsidR="006E0F24" w:rsidRDefault="006E0F24" w:rsidP="0068428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E0F24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это развлечение  и приключение. Она способна заставить нас плакать и смеяться</w:t>
      </w:r>
      <w:r>
        <w:rPr>
          <w:rFonts w:ascii="Times New Roman" w:hAnsi="Times New Roman" w:cs="Times New Roman"/>
          <w:sz w:val="28"/>
          <w:szCs w:val="28"/>
        </w:rPr>
        <w:t xml:space="preserve">, КНИГА 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может утешить и подсказать выход из  трудной ситуации.</w:t>
      </w:r>
    </w:p>
    <w:p w:rsidR="00D831C8" w:rsidRPr="006E0F24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  мы узнаём о других странах</w:t>
      </w:r>
      <w:r w:rsidR="00D831C8" w:rsidRPr="006E0F24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где и как живёт, о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технике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истории - обо всём на свете, что нас интересует.</w:t>
      </w:r>
    </w:p>
    <w:p w:rsidR="00D831C8" w:rsidRPr="006E0F24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нас учит сопереживать. Она позволяет нам почувствовать себя в положении другого человека и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что он чувствует.</w:t>
      </w:r>
    </w:p>
    <w:p w:rsidR="00D831C8" w:rsidRPr="006E0F24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это лучшее средство от одиночества. Её можно 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где угодно.</w:t>
      </w:r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можно бесплатно взять в библиотеке.</w:t>
      </w:r>
    </w:p>
    <w:p w:rsidR="00D831C8" w:rsidRPr="006E0F24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детскую КНИЖКУ 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хочется читать вслух, такое чтение приносит радость и детям и взрослым</w:t>
      </w:r>
      <w:r>
        <w:rPr>
          <w:rFonts w:ascii="Times New Roman" w:hAnsi="Times New Roman" w:cs="Times New Roman"/>
          <w:sz w:val="28"/>
          <w:szCs w:val="28"/>
        </w:rPr>
        <w:t>. КНИГА -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это мост между поколениями</w:t>
      </w:r>
      <w:r w:rsidR="00A563E0">
        <w:rPr>
          <w:rFonts w:ascii="Times New Roman" w:hAnsi="Times New Roman" w:cs="Times New Roman"/>
          <w:sz w:val="28"/>
          <w:szCs w:val="28"/>
        </w:rPr>
        <w:t>.</w:t>
      </w:r>
    </w:p>
    <w:p w:rsidR="00D831C8" w:rsidRDefault="006E0F24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Детская КНИГА  - результат труда многих людей: п</w:t>
      </w:r>
      <w:r w:rsidR="00D831C8" w:rsidRPr="006E0F24">
        <w:rPr>
          <w:rFonts w:ascii="Times New Roman" w:hAnsi="Times New Roman" w:cs="Times New Roman"/>
          <w:sz w:val="28"/>
          <w:szCs w:val="28"/>
        </w:rPr>
        <w:t>исателя, художника, редактора,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дизайнера, фотографа, библиотекаря,</w:t>
      </w:r>
      <w:r>
        <w:rPr>
          <w:rFonts w:ascii="Times New Roman" w:hAnsi="Times New Roman" w:cs="Times New Roman"/>
          <w:sz w:val="28"/>
          <w:szCs w:val="28"/>
        </w:rPr>
        <w:t xml:space="preserve"> издателя,</w:t>
      </w:r>
      <w:r w:rsidR="00D831C8" w:rsidRPr="006E0F24">
        <w:rPr>
          <w:rFonts w:ascii="Times New Roman" w:hAnsi="Times New Roman" w:cs="Times New Roman"/>
          <w:sz w:val="28"/>
          <w:szCs w:val="28"/>
        </w:rPr>
        <w:t xml:space="preserve"> продавца книжного магазина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6E0F24" w:rsidRDefault="00D16A67" w:rsidP="00684280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КНИГА - это первая встреча с литературой - бесконечным миром, который остается с нами на всю жизнь.</w:t>
      </w:r>
    </w:p>
    <w:p w:rsidR="00D16A67" w:rsidRDefault="00D16A6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16A67" w:rsidRPr="00AB2E45" w:rsidRDefault="00D16A67" w:rsidP="00684280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E45">
        <w:rPr>
          <w:rFonts w:ascii="Times New Roman" w:hAnsi="Times New Roman" w:cs="Times New Roman"/>
          <w:b/>
          <w:sz w:val="32"/>
          <w:szCs w:val="32"/>
          <w:u w:val="single"/>
        </w:rPr>
        <w:t>ПОДАРИ СЕБЕ СЧАСТЬЕ - БЫТЬ ЧИТАТЕЛЕМ</w:t>
      </w:r>
    </w:p>
    <w:p w:rsidR="00D16A67" w:rsidRDefault="00D16A67" w:rsidP="00684280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A2A" w:rsidRDefault="00613DA8" w:rsidP="00684280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14600" cy="1885950"/>
            <wp:effectExtent l="19050" t="0" r="0" b="0"/>
            <wp:docPr id="4" name="Рисунок 4" descr="C:\Users\Артурчик\Desktop\Метоодика\читай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урчик\Desktop\Метоодика\читай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A8" w:rsidRDefault="00613DA8" w:rsidP="00684280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ECB" w:rsidRPr="00AB2E45" w:rsidRDefault="00D16A67" w:rsidP="00684280">
      <w:pPr>
        <w:pStyle w:val="a3"/>
        <w:numPr>
          <w:ilvl w:val="1"/>
          <w:numId w:val="3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Алешковский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, Ю. Кыш,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Двапортфеля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 целая неделя</w:t>
      </w:r>
      <w:proofErr w:type="gramStart"/>
      <w:r w:rsidR="00A563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B2E4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повесть / Ю.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Алешковский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. Л.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Хачатрян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- Москва</w:t>
      </w:r>
      <w:proofErr w:type="gramStart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Мир искателя, 2001.</w:t>
      </w:r>
      <w:r w:rsidR="00D20ECB" w:rsidRPr="00AB2E45">
        <w:rPr>
          <w:rFonts w:ascii="Times New Roman" w:hAnsi="Times New Roman" w:cs="Times New Roman"/>
          <w:b/>
          <w:sz w:val="32"/>
          <w:szCs w:val="32"/>
        </w:rPr>
        <w:t xml:space="preserve"> - 270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ECB"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="00D20ECB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D20ECB"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D20ECB" w:rsidRDefault="00D20ECB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20ECB" w:rsidRDefault="00D20ECB" w:rsidP="005A3AD6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щенок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 пока еще </w:t>
      </w:r>
      <w:r w:rsidR="00A563E0">
        <w:rPr>
          <w:rFonts w:ascii="Times New Roman" w:hAnsi="Times New Roman" w:cs="Times New Roman"/>
          <w:sz w:val="28"/>
          <w:szCs w:val="28"/>
        </w:rPr>
        <w:t xml:space="preserve">ничем не выдающаяся собака. Но </w:t>
      </w:r>
      <w:r>
        <w:rPr>
          <w:rFonts w:ascii="Times New Roman" w:hAnsi="Times New Roman" w:cs="Times New Roman"/>
          <w:sz w:val="28"/>
          <w:szCs w:val="28"/>
        </w:rPr>
        <w:t xml:space="preserve">для ее хозяина, Алеши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самая умная, самая преданная собака на свете. Первокласснику Алеше, для которого началась совсем новая жизнь школьника, и любопытному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трудно не попасть в разные передряги. Но они кончаются благополучно, потому что в самый трудный момент Алеша не предал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ыш верил, что настоящий друг Алеша выручит его из беды.</w:t>
      </w:r>
    </w:p>
    <w:p w:rsidR="005A3AD6" w:rsidRPr="005A3AD6" w:rsidRDefault="005A3AD6" w:rsidP="005A3AD6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A3AD6" w:rsidRDefault="005A3AD6" w:rsidP="005A3AD6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3419475"/>
            <wp:effectExtent l="19050" t="0" r="9525" b="0"/>
            <wp:docPr id="6" name="Рисунок 6" descr="C:\Users\Артурчик\Desktop\Метоодика\к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урчик\Desktop\Метоодика\кы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3343275"/>
            <wp:effectExtent l="19050" t="0" r="9525" b="0"/>
            <wp:docPr id="7" name="Рисунок 7" descr="C:\Users\Артурчик\Desktop\Метоодика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урчик\Desktop\Метоодика\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FF" w:rsidRDefault="006165FF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16A67" w:rsidRPr="00AB2E45" w:rsidRDefault="000F24D9" w:rsidP="00684280">
      <w:pPr>
        <w:pStyle w:val="a3"/>
        <w:numPr>
          <w:ilvl w:val="1"/>
          <w:numId w:val="3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Бернетт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, Ф. Маленькая принцесса. / Ф.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Бернетт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; пер. с англ. А. Н.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Рожденственской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АСТ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Астрель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2010. - 221с. : ил.</w:t>
      </w:r>
    </w:p>
    <w:p w:rsidR="000F24D9" w:rsidRDefault="000F24D9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165FF" w:rsidRDefault="000F24D9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Героиня повести известной американской писательницы Френсис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осиротела, она отлучена от дома и вообще обделена людской любовью. Но вопреки всему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переносит </w:t>
      </w:r>
      <w:r w:rsidR="006165FF">
        <w:rPr>
          <w:rFonts w:ascii="Times New Roman" w:hAnsi="Times New Roman" w:cs="Times New Roman"/>
          <w:sz w:val="28"/>
          <w:szCs w:val="28"/>
        </w:rPr>
        <w:t>грубое отношение детей в пансионе. Девочка считает: «принцесса», как насмешливо ее называют, должна быть вежливой. Много чего прощает обидчикам эта «принцесса», потому что она мужественна, наделена чистым и щедрым сердцем, да и к тому же мечтает о своем хрустальном башмачке. Суждено ли сбыться ее мечте?.. Прочтите эту замечательную книгу и тогда узнаете сами.</w:t>
      </w:r>
    </w:p>
    <w:p w:rsidR="006165FF" w:rsidRDefault="006165FF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1B77" w:rsidRPr="00654A9E" w:rsidRDefault="00BD1B77" w:rsidP="00654A9E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54A9E">
        <w:rPr>
          <w:rFonts w:ascii="Times New Roman" w:hAnsi="Times New Roman" w:cs="Times New Roman"/>
          <w:b/>
          <w:sz w:val="32"/>
          <w:szCs w:val="32"/>
        </w:rPr>
        <w:t>Булычев</w:t>
      </w:r>
      <w:proofErr w:type="spellEnd"/>
      <w:r w:rsidRPr="00654A9E">
        <w:rPr>
          <w:rFonts w:ascii="Times New Roman" w:hAnsi="Times New Roman" w:cs="Times New Roman"/>
          <w:b/>
          <w:sz w:val="32"/>
          <w:szCs w:val="32"/>
        </w:rPr>
        <w:t>, К. В. Девочка с Земли</w:t>
      </w:r>
      <w:proofErr w:type="gramStart"/>
      <w:r w:rsidRPr="00654A9E">
        <w:rPr>
          <w:rFonts w:ascii="Times New Roman" w:hAnsi="Times New Roman" w:cs="Times New Roman"/>
          <w:b/>
          <w:sz w:val="32"/>
          <w:szCs w:val="32"/>
        </w:rPr>
        <w:t xml:space="preserve">. : </w:t>
      </w:r>
      <w:proofErr w:type="gramEnd"/>
      <w:r w:rsidRPr="00654A9E">
        <w:rPr>
          <w:rFonts w:ascii="Times New Roman" w:hAnsi="Times New Roman" w:cs="Times New Roman"/>
          <w:b/>
          <w:sz w:val="32"/>
          <w:szCs w:val="32"/>
        </w:rPr>
        <w:t xml:space="preserve">фантастические повести / К. В. </w:t>
      </w:r>
      <w:proofErr w:type="spellStart"/>
      <w:r w:rsidRPr="00654A9E">
        <w:rPr>
          <w:rFonts w:ascii="Times New Roman" w:hAnsi="Times New Roman" w:cs="Times New Roman"/>
          <w:b/>
          <w:sz w:val="32"/>
          <w:szCs w:val="32"/>
        </w:rPr>
        <w:t>Булычев</w:t>
      </w:r>
      <w:proofErr w:type="spellEnd"/>
      <w:r w:rsidRPr="00654A9E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Pr="00654A9E">
        <w:rPr>
          <w:rFonts w:ascii="Times New Roman" w:hAnsi="Times New Roman" w:cs="Times New Roman"/>
          <w:b/>
          <w:sz w:val="32"/>
          <w:szCs w:val="32"/>
        </w:rPr>
        <w:t>худ</w:t>
      </w:r>
      <w:r w:rsidR="001053B8" w:rsidRPr="00654A9E">
        <w:rPr>
          <w:rFonts w:ascii="Times New Roman" w:hAnsi="Times New Roman" w:cs="Times New Roman"/>
          <w:b/>
          <w:sz w:val="32"/>
          <w:szCs w:val="32"/>
        </w:rPr>
        <w:t>ож</w:t>
      </w:r>
      <w:proofErr w:type="spellEnd"/>
      <w:r w:rsidR="001053B8" w:rsidRPr="00654A9E">
        <w:rPr>
          <w:rFonts w:ascii="Times New Roman" w:hAnsi="Times New Roman" w:cs="Times New Roman"/>
          <w:b/>
          <w:sz w:val="32"/>
          <w:szCs w:val="32"/>
        </w:rPr>
        <w:t>. Е. Мигунова. - Москва</w:t>
      </w:r>
      <w:proofErr w:type="gramStart"/>
      <w:r w:rsidR="001053B8" w:rsidRPr="00654A9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053B8" w:rsidRPr="00654A9E">
        <w:rPr>
          <w:rFonts w:ascii="Times New Roman" w:hAnsi="Times New Roman" w:cs="Times New Roman"/>
          <w:b/>
          <w:sz w:val="32"/>
          <w:szCs w:val="32"/>
        </w:rPr>
        <w:t xml:space="preserve"> Детская литература</w:t>
      </w:r>
      <w:r w:rsidRPr="00654A9E">
        <w:rPr>
          <w:rFonts w:ascii="Times New Roman" w:hAnsi="Times New Roman" w:cs="Times New Roman"/>
          <w:b/>
          <w:sz w:val="32"/>
          <w:szCs w:val="32"/>
        </w:rPr>
        <w:t>, 1985. - 446 с.</w:t>
      </w:r>
      <w:proofErr w:type="gramStart"/>
      <w:r w:rsidRPr="00654A9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654A9E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BD1B77" w:rsidRDefault="00BD1B7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1B77" w:rsidRDefault="00BD1B7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вошли повести: «Девочка, с которой ничего не случится», «Путешествие Алисы», «День рождение Алисы». Девочка XXI века Алиса со своими друзьями совершает путешествия на другие планеты. Книга познакомит читателей с парадоксальными научными гипотезами и идеями, воплощение которых дело будущего.</w:t>
      </w:r>
    </w:p>
    <w:p w:rsidR="00BD1B77" w:rsidRDefault="00BD1B7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54A9E" w:rsidRDefault="00654A9E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3443374"/>
            <wp:effectExtent l="19050" t="0" r="9525" b="0"/>
            <wp:docPr id="8" name="Рисунок 8" descr="C:\Users\Артурчик\Desktop\Метоодика\булычев девочка с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урчик\Desktop\Метоодика\булычев девочка с зем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52800"/>
            <wp:effectExtent l="19050" t="0" r="0" b="0"/>
            <wp:docPr id="9" name="Рисунок 9" descr="C:\Users\Артурчик\Desktop\Метоодика\гераскина в стране невыученных ур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урчик\Desktop\Метоодика\гераскина в стране невыученных уро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62" cy="33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D9" w:rsidRDefault="000F24D9" w:rsidP="0068428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9D0" w:rsidRPr="00AB2E45" w:rsidRDefault="006D5A10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Гераскина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, Л. Б. Путешествие в страну невыученных уроков. : сказочная повесть / Л.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Гераскина</w:t>
      </w:r>
      <w:proofErr w:type="spellEnd"/>
      <w:proofErr w:type="gramStart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D49D0"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. А. </w:t>
      </w:r>
      <w:proofErr w:type="spellStart"/>
      <w:r w:rsidR="005D49D0" w:rsidRPr="00AB2E45">
        <w:rPr>
          <w:rFonts w:ascii="Times New Roman" w:hAnsi="Times New Roman" w:cs="Times New Roman"/>
          <w:b/>
          <w:sz w:val="32"/>
          <w:szCs w:val="32"/>
        </w:rPr>
        <w:t>Шахгелдян</w:t>
      </w:r>
      <w:proofErr w:type="spellEnd"/>
      <w:r w:rsidR="005D49D0"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Мир искателя, 2001. - 187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D0"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5D49D0"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5D49D0" w:rsidRDefault="005D49D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49D0" w:rsidRDefault="005D49D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стране невыученных уроков» вот уже 40 лет - самая читаемая книга - сказка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двоечнике 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9D0" w:rsidRDefault="005D49D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49D0" w:rsidRDefault="005D49D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1B77" w:rsidRPr="00AB2E45" w:rsidRDefault="005D49D0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Голявкин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В. Болтуны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рассказы и повести / В.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Голявкин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;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В. Лесников.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Стрекоза - Пресс, 2004. - 62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5D49D0" w:rsidRDefault="005D49D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49D0" w:rsidRDefault="005D49D0" w:rsidP="00654A9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прекрасно иллюстрированная книжка с рассказами и повестями для школьников расскажет им о приключениях их сверстников, о смешных историях, печальных ситуациях.</w:t>
      </w:r>
    </w:p>
    <w:p w:rsidR="00A578FD" w:rsidRPr="00A563E0" w:rsidRDefault="00A578FD" w:rsidP="00A5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FD" w:rsidRDefault="00A578FD" w:rsidP="00654A9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813" cy="3795574"/>
            <wp:effectExtent l="19050" t="0" r="6887" b="0"/>
            <wp:docPr id="18" name="Рисунок 18" descr="C:\Users\Артурчик\Desktop\Метоодика\голявкин болту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ртурчик\Desktop\Метоодика\голявкин болту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67" cy="38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8693" cy="3784209"/>
            <wp:effectExtent l="19050" t="0" r="0" b="0"/>
            <wp:docPr id="19" name="Рисунок 19" descr="C:\Users\Артурчик\Desktop\Метоодика\драгунский денискины расс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ртурчик\Desktop\Метоодика\драгунский денискины рассказ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13" cy="38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FD" w:rsidRPr="00654A9E" w:rsidRDefault="00A578FD" w:rsidP="00654A9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49D0" w:rsidRPr="00AB2E45" w:rsidRDefault="005D49D0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>Драгунский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>, В. Ю. Денискины рассказы. : рассказы</w:t>
      </w:r>
      <w:r w:rsidR="001A5207" w:rsidRPr="00AB2E45">
        <w:rPr>
          <w:rFonts w:ascii="Times New Roman" w:hAnsi="Times New Roman" w:cs="Times New Roman"/>
          <w:b/>
          <w:sz w:val="32"/>
          <w:szCs w:val="32"/>
        </w:rPr>
        <w:t xml:space="preserve"> / В. Ю.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Драгунский. - Москва</w:t>
      </w:r>
      <w:proofErr w:type="gramStart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053B8" w:rsidRPr="00AB2E45">
        <w:rPr>
          <w:rFonts w:ascii="Times New Roman" w:hAnsi="Times New Roman" w:cs="Times New Roman"/>
          <w:b/>
          <w:sz w:val="32"/>
          <w:szCs w:val="32"/>
        </w:rPr>
        <w:t>Астрель</w:t>
      </w:r>
      <w:proofErr w:type="spellEnd"/>
      <w:proofErr w:type="gramStart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A5207" w:rsidRPr="00AB2E45">
        <w:rPr>
          <w:rFonts w:ascii="Times New Roman" w:hAnsi="Times New Roman" w:cs="Times New Roman"/>
          <w:b/>
          <w:sz w:val="32"/>
          <w:szCs w:val="32"/>
        </w:rPr>
        <w:t xml:space="preserve"> АСТ, 2004. - 414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207"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="001A5207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A5207"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1A5207" w:rsidRDefault="001A520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5207" w:rsidRDefault="001A5207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детский писатель Виктор Юзефович Драгунский </w:t>
      </w:r>
      <w:r w:rsidR="0047177F">
        <w:rPr>
          <w:rFonts w:ascii="Times New Roman" w:hAnsi="Times New Roman" w:cs="Times New Roman"/>
          <w:sz w:val="28"/>
          <w:szCs w:val="28"/>
        </w:rPr>
        <w:t>писал веселые, добрые, а порой и грустные истории про маленьких детей. Его книги ребятишки читают с удовольствием, ведь приключения сверстников всегда интересны. Герой самых знаменитых произведений Виктора Драгунского - озорник Дениска Кораблев, который вечно попадает в удивительные и поучительные истории.</w:t>
      </w:r>
    </w:p>
    <w:p w:rsidR="0047177F" w:rsidRDefault="0047177F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7177F" w:rsidRDefault="0047177F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1B8A" w:rsidRPr="00AB2E45" w:rsidRDefault="00641B8A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Железников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В. К. Жизнь и приключения чудака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. : 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повесть / В.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Железников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Астрель</w:t>
      </w:r>
      <w:proofErr w:type="spellEnd"/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АСТ, 2007. - 189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с.</w:t>
      </w:r>
    </w:p>
    <w:p w:rsidR="00641B8A" w:rsidRDefault="00641B8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1B8A" w:rsidRDefault="00641B8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известного детского писателя, лауреата Государственной премии СССР входят повести «Жизнь и приключения чудака», «Последний парад», «Чучело» и др. То, что происходит с героями повестей, может быть с любым современным школьником. И все-таки они могут поучить своих сверстников вниманию к людям и окружающему. Автор изображает подростков в таких жизненных ситуациях, когда надо принимать решение, делать выбор, распознавать зло и равнодушие.</w:t>
      </w:r>
    </w:p>
    <w:p w:rsidR="00641B8A" w:rsidRDefault="00641B8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578FD" w:rsidRDefault="00A578FD" w:rsidP="0087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FD" w:rsidRDefault="00A578FD" w:rsidP="0087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45" w:rsidRDefault="00877445" w:rsidP="0087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8016" cy="3407416"/>
            <wp:effectExtent l="19050" t="0" r="2784" b="0"/>
            <wp:docPr id="10" name="Рисунок 10" descr="C:\Users\Артурчик\Desktop\Метоодика\железников жпзнь и приключения чуд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урчик\Desktop\Метоодика\железников жпзнь и приключения чуда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77" cy="341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E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1270" cy="3436425"/>
            <wp:effectExtent l="19050" t="0" r="0" b="0"/>
            <wp:docPr id="11" name="Рисунок 11" descr="C:\Users\Артурчик\Desktop\Метоодика\железников чуче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урчик\Desktop\Метоодика\железников чучело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00" cy="344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45" w:rsidRPr="00877445" w:rsidRDefault="00877445" w:rsidP="0087744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7177F" w:rsidRPr="00AB2E45" w:rsidRDefault="00641B8A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Железников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В. К. Чучело 2 или игры мотыльков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. : 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сборник / </w:t>
      </w:r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В. </w:t>
      </w:r>
      <w:proofErr w:type="spellStart"/>
      <w:r w:rsidR="00E9421E" w:rsidRPr="00AB2E45">
        <w:rPr>
          <w:rFonts w:ascii="Times New Roman" w:hAnsi="Times New Roman" w:cs="Times New Roman"/>
          <w:b/>
          <w:sz w:val="32"/>
          <w:szCs w:val="32"/>
        </w:rPr>
        <w:t>Железников</w:t>
      </w:r>
      <w:proofErr w:type="spellEnd"/>
      <w:r w:rsidR="00E9421E"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 ОЛМА </w:t>
      </w:r>
      <w:proofErr w:type="spellStart"/>
      <w:r w:rsidR="00E9421E" w:rsidRPr="00AB2E45">
        <w:rPr>
          <w:rFonts w:ascii="Times New Roman" w:hAnsi="Times New Roman" w:cs="Times New Roman"/>
          <w:b/>
          <w:sz w:val="32"/>
          <w:szCs w:val="32"/>
        </w:rPr>
        <w:t>Медиа</w:t>
      </w:r>
      <w:proofErr w:type="spellEnd"/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 Групп, 2010. - 512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21E"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E9421E"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E9421E" w:rsidRDefault="00E9421E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77445" w:rsidRDefault="00877445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01884" w:rsidRDefault="00001884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рассказывает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бы, самые незначительные поступки могут жестко и бесповоротно изменить судьбу человека. Ее главная героиня Зойка Смирнова, по своей открытости, самопожертвованию и смелости, напоминает главную героиню предыдущей повести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«Чучело» Ленку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884" w:rsidRDefault="00001884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01884" w:rsidRDefault="00001884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421E" w:rsidRPr="00AB2E45" w:rsidRDefault="00001884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 xml:space="preserve">Зощенко, М. Леля и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Минька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рассказы / М. Зощенко ;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А. Пахомова. - Ленинград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Детская литература, 1990. - 102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001884" w:rsidRDefault="00001884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01884" w:rsidRDefault="00B715BE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вошли смешные рассказы о маленьких детях - шалунах, проказниках и больших выдумщиках. </w:t>
      </w:r>
      <w:r w:rsidR="00955E80">
        <w:rPr>
          <w:rFonts w:ascii="Times New Roman" w:hAnsi="Times New Roman" w:cs="Times New Roman"/>
          <w:sz w:val="28"/>
          <w:szCs w:val="28"/>
        </w:rPr>
        <w:t>Веселые истории учат малышей быть добрыми и честными, сильными и храбрыми, уважать старших. Юные читатели с удовольствием посмеются над забавными приключениями своих непослушных сверстников.</w:t>
      </w:r>
    </w:p>
    <w:p w:rsidR="00A578FD" w:rsidRPr="00416E8A" w:rsidRDefault="00A578FD" w:rsidP="0041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FD" w:rsidRPr="00416E8A" w:rsidRDefault="00A578FD" w:rsidP="0041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80" w:rsidRDefault="00577EB6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6E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011" cy="2475914"/>
            <wp:effectExtent l="19050" t="0" r="0" b="0"/>
            <wp:docPr id="12" name="Рисунок 12" descr="C:\Users\Артурчик\Desktop\Метоодика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ртурчик\Desktop\Метоодика\co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96" cy="249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E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7825" cy="2447778"/>
            <wp:effectExtent l="19050" t="0" r="5275" b="0"/>
            <wp:docPr id="13" name="Рисунок 13" descr="C:\Users\Артурчик\Desktop\Метоодика\крапивин дети синего флами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урчик\Desktop\Метоодика\крапивин дети синего фламинг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36" cy="245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45" w:rsidRDefault="00877445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55E80" w:rsidRPr="00AB2E45" w:rsidRDefault="00955E80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Крапивин, В. П. Дети синего фламинго. : повесть-сказка / В. Крапивин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Е. Медведев.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СО Россия, 1989. - 192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с.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193A2A" w:rsidRDefault="00193A2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93A2A" w:rsidRDefault="00193A2A" w:rsidP="0077719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сказок повести Владислава Крапивина - сегодняшние мальчишки со своими судьбами, радостями, заботами, со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порой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сложностями. Чудеса происходящие в повести, нужны и имеют смысл только потому, что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совершать реальные хорошие дела.</w:t>
      </w:r>
    </w:p>
    <w:p w:rsidR="0077719E" w:rsidRPr="0077719E" w:rsidRDefault="0077719E" w:rsidP="0077719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93A2A" w:rsidRPr="00AB2E45" w:rsidRDefault="00193A2A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Крюкова, Т. Ш. Женька Москвичев и его друзья.: рассказы / Т. Крюкова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Г. Соколов.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Самовар</w:t>
      </w:r>
      <w:r w:rsidR="001053B8" w:rsidRPr="00AB2E45">
        <w:rPr>
          <w:rFonts w:ascii="Times New Roman" w:hAnsi="Times New Roman" w:cs="Times New Roman"/>
          <w:b/>
          <w:sz w:val="32"/>
          <w:szCs w:val="32"/>
        </w:rPr>
        <w:t>, 2011. - 112 с.</w:t>
      </w:r>
      <w:proofErr w:type="gramStart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053B8" w:rsidRPr="00AB2E45">
        <w:rPr>
          <w:rFonts w:ascii="Times New Roman" w:hAnsi="Times New Roman" w:cs="Times New Roman"/>
          <w:b/>
          <w:sz w:val="32"/>
          <w:szCs w:val="32"/>
        </w:rPr>
        <w:t xml:space="preserve"> ил. - (Школьная библиотека)</w:t>
      </w:r>
    </w:p>
    <w:p w:rsidR="001053B8" w:rsidRDefault="001053B8" w:rsidP="0068428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16E8A" w:rsidRDefault="001053B8" w:rsidP="00416E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Женьку Москвичева и Леху Потапова сложить, а потом разделить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так как наука еще не научилась делить мальчишек, Женька и Леха были неразделимы, но представляли собой полную противоположность друг другу.</w:t>
      </w:r>
    </w:p>
    <w:p w:rsidR="00416E8A" w:rsidRDefault="00416E8A" w:rsidP="00416E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7719E" w:rsidRDefault="0077719E" w:rsidP="00416E8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2630" cy="2329875"/>
            <wp:effectExtent l="19050" t="0" r="7620" b="0"/>
            <wp:docPr id="14" name="Рисунок 14" descr="C:\Users\Артурчик\Desktop\Метоодика\крюкова женька москвичев и его друз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ртурчик\Desktop\Метоодика\крюкова женька москвичев и его друзь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7" cy="234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E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562" cy="2236763"/>
            <wp:effectExtent l="19050" t="0" r="2638" b="0"/>
            <wp:docPr id="15" name="Рисунок 15" descr="C:\Users\Артурчик\Desktop\Метоодика\кургузов день рождение вверх но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ртурчик\Desktop\Метоодика\кургузов день рождение вверх ногам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95" cy="224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3A" w:rsidRPr="00AB2E45" w:rsidRDefault="001053B8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lastRenderedPageBreak/>
        <w:t>Кургузов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О. Ф. День рождение вверх ногами. :</w:t>
      </w:r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рассказы и сказки / О. Ф. </w:t>
      </w:r>
      <w:proofErr w:type="spell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>Кургузов</w:t>
      </w:r>
      <w:proofErr w:type="spellEnd"/>
      <w:proofErr w:type="gram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. В. </w:t>
      </w:r>
      <w:proofErr w:type="spell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>Гальдяев</w:t>
      </w:r>
      <w:proofErr w:type="spellEnd"/>
      <w:r w:rsidR="00C6593A"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Дрофа, 2011. - 80 с.</w:t>
      </w:r>
      <w:proofErr w:type="gramStart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C6593A"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этих веселых историй фантазеры. Папа и мама совсем не ругают своего сына за проделки. Они и сами любят придумывать что-нибудь необыкновенное и обязательно смешное…</w:t>
      </w: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053B8" w:rsidRPr="00AB2E45" w:rsidRDefault="00C6593A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Метерлинк, М. Синяя птица. : сказка / М. Метерлинк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А. Мамонтов.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, 2006. - 104 с.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593A" w:rsidRDefault="00C6593A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пьеса известного бельгийского писателя Мориса Метерлинка была написана в 1905 г. Забавный и грустный, лиричный и умный</w:t>
      </w:r>
      <w:r w:rsidR="00C41AE5">
        <w:rPr>
          <w:rFonts w:ascii="Times New Roman" w:hAnsi="Times New Roman" w:cs="Times New Roman"/>
          <w:sz w:val="28"/>
          <w:szCs w:val="28"/>
        </w:rPr>
        <w:t xml:space="preserve"> рассказ о приключения</w:t>
      </w:r>
      <w:r w:rsidR="00F1384B">
        <w:rPr>
          <w:rFonts w:ascii="Times New Roman" w:hAnsi="Times New Roman" w:cs="Times New Roman"/>
          <w:sz w:val="28"/>
          <w:szCs w:val="28"/>
        </w:rPr>
        <w:t>х двух детей, разыскивающих С</w:t>
      </w:r>
      <w:r w:rsidR="00C41AE5">
        <w:rPr>
          <w:rFonts w:ascii="Times New Roman" w:hAnsi="Times New Roman" w:cs="Times New Roman"/>
          <w:sz w:val="28"/>
          <w:szCs w:val="28"/>
        </w:rPr>
        <w:t>иню</w:t>
      </w:r>
      <w:r w:rsidR="00F1384B">
        <w:rPr>
          <w:rFonts w:ascii="Times New Roman" w:hAnsi="Times New Roman" w:cs="Times New Roman"/>
          <w:sz w:val="28"/>
          <w:szCs w:val="28"/>
        </w:rPr>
        <w:t>ю п</w:t>
      </w:r>
      <w:r w:rsidR="00C41AE5">
        <w:rPr>
          <w:rFonts w:ascii="Times New Roman" w:hAnsi="Times New Roman" w:cs="Times New Roman"/>
          <w:sz w:val="28"/>
          <w:szCs w:val="28"/>
        </w:rPr>
        <w:t>тицу - символ счастья, проникнут верой в доброту и силу человека, в его победу над еще непознанными, но познаваемыми силами и законами природы, над страданиями человеческими.</w:t>
      </w:r>
    </w:p>
    <w:p w:rsidR="00C41AE5" w:rsidRDefault="00C41AE5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1AE5" w:rsidRDefault="00511EF3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053" cy="3124200"/>
            <wp:effectExtent l="19050" t="0" r="7697" b="0"/>
            <wp:docPr id="16" name="Рисунок 16" descr="C:\Users\Артурчик\Desktop\Метоодика\метерлинк синяя 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ртурчик\Desktop\Метоодика\метерлинк синяя птиц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53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3162300"/>
            <wp:effectExtent l="19050" t="0" r="9525" b="0"/>
            <wp:docPr id="17" name="Рисунок 17" descr="C:\Users\Артурчик\Desktop\Метоодика\успенский про веру и анфи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ртурчик\Desktop\Метоодика\успенский про веру и анфису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9E" w:rsidRDefault="0077719E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41AE5" w:rsidRPr="00AB2E45" w:rsidRDefault="009A0620" w:rsidP="00684280">
      <w:pPr>
        <w:pStyle w:val="a3"/>
        <w:numPr>
          <w:ilvl w:val="1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Успенский, Э. Н. Про Веру и Анфису. / Э. Н. Успенский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худож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. В. И. </w:t>
      </w:r>
      <w:proofErr w:type="spellStart"/>
      <w:r w:rsidRPr="00AB2E45">
        <w:rPr>
          <w:rFonts w:ascii="Times New Roman" w:hAnsi="Times New Roman" w:cs="Times New Roman"/>
          <w:b/>
          <w:sz w:val="32"/>
          <w:szCs w:val="32"/>
        </w:rPr>
        <w:t>Палунин</w:t>
      </w:r>
      <w:proofErr w:type="spellEnd"/>
      <w:r w:rsidRPr="00AB2E45">
        <w:rPr>
          <w:rFonts w:ascii="Times New Roman" w:hAnsi="Times New Roman" w:cs="Times New Roman"/>
          <w:b/>
          <w:sz w:val="32"/>
          <w:szCs w:val="32"/>
        </w:rPr>
        <w:t>. - Москва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Омега, 2003. - 72 с.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AB2E45">
        <w:rPr>
          <w:rFonts w:ascii="Times New Roman" w:hAnsi="Times New Roman" w:cs="Times New Roman"/>
          <w:b/>
          <w:sz w:val="32"/>
          <w:szCs w:val="32"/>
        </w:rPr>
        <w:t xml:space="preserve"> ил.</w:t>
      </w:r>
    </w:p>
    <w:p w:rsidR="009A0620" w:rsidRDefault="009A062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0620" w:rsidRDefault="009A0620" w:rsidP="0068428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Вера и обезьянка Анфиса лазает не по пальмам и лианам, а по шкафам и шторам. Она немного похожа на зверушку, а немножко на ребенка, из-за этого безобразий и хулиганств</w:t>
      </w:r>
      <w:r w:rsidR="00BE4050">
        <w:rPr>
          <w:rFonts w:ascii="Times New Roman" w:hAnsi="Times New Roman" w:cs="Times New Roman"/>
          <w:sz w:val="28"/>
          <w:szCs w:val="28"/>
        </w:rPr>
        <w:t xml:space="preserve"> получается в два раза больше. А в этой книге вы прочитаете про новые приключения Веры и Анфисы. Ведь смешные истории происходят на каждом шагу!</w:t>
      </w:r>
    </w:p>
    <w:p w:rsidR="00511EF3" w:rsidRPr="00511EF3" w:rsidRDefault="00511EF3" w:rsidP="0051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45" w:rsidRPr="00AB2E45" w:rsidRDefault="0072393D" w:rsidP="00AB2E4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Читайте!</w:t>
      </w:r>
    </w:p>
    <w:p w:rsidR="0072393D" w:rsidRPr="00AB2E45" w:rsidRDefault="0072393D" w:rsidP="00AB2E4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 xml:space="preserve">И пусть в вашей жизни не будет ни одного </w:t>
      </w:r>
      <w:proofErr w:type="gramStart"/>
      <w:r w:rsidRPr="00AB2E45">
        <w:rPr>
          <w:rFonts w:ascii="Times New Roman" w:hAnsi="Times New Roman" w:cs="Times New Roman"/>
          <w:b/>
          <w:sz w:val="32"/>
          <w:szCs w:val="32"/>
        </w:rPr>
        <w:t>дня</w:t>
      </w:r>
      <w:proofErr w:type="gramEnd"/>
      <w:r w:rsid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когда бы вы не прочитали</w:t>
      </w:r>
      <w:r w:rsidR="00AB2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E45">
        <w:rPr>
          <w:rFonts w:ascii="Times New Roman" w:hAnsi="Times New Roman" w:cs="Times New Roman"/>
          <w:b/>
          <w:sz w:val="32"/>
          <w:szCs w:val="32"/>
        </w:rPr>
        <w:t>хоть одной странички из новой книги.</w:t>
      </w:r>
    </w:p>
    <w:p w:rsidR="0072393D" w:rsidRPr="00AB2E45" w:rsidRDefault="0072393D" w:rsidP="00684280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A0620" w:rsidRPr="00511EF3" w:rsidRDefault="0072393D" w:rsidP="00511EF3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E45">
        <w:rPr>
          <w:rFonts w:ascii="Times New Roman" w:hAnsi="Times New Roman" w:cs="Times New Roman"/>
          <w:b/>
          <w:sz w:val="32"/>
          <w:szCs w:val="32"/>
        </w:rPr>
        <w:t>К.Г. Паустовски</w:t>
      </w:r>
      <w:r w:rsidRPr="00154B25">
        <w:rPr>
          <w:rFonts w:ascii="Times New Roman" w:hAnsi="Times New Roman" w:cs="Times New Roman"/>
          <w:b/>
          <w:sz w:val="28"/>
          <w:szCs w:val="28"/>
        </w:rPr>
        <w:t>й</w:t>
      </w:r>
    </w:p>
    <w:p w:rsidR="00416E8A" w:rsidRDefault="00416E8A" w:rsidP="00154B2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154B2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16E8A" w:rsidRDefault="00416E8A" w:rsidP="00154B2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053B8" w:rsidRPr="001053B8" w:rsidRDefault="00154B25" w:rsidP="00154B2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9750" cy="3516742"/>
            <wp:effectExtent l="19050" t="0" r="3150" b="0"/>
            <wp:docPr id="5" name="Рисунок 5" descr="C:\Users\Артурчик\Desktop\Метоод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урчик\Desktop\Метоодика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39" cy="353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B8" w:rsidRPr="001053B8" w:rsidSect="00684280">
      <w:pgSz w:w="11906" w:h="16838"/>
      <w:pgMar w:top="1134" w:right="1274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BD14752_"/>
      </v:shape>
    </w:pict>
  </w:numPicBullet>
  <w:numPicBullet w:numPicBulletId="1">
    <w:pict>
      <v:shape id="_x0000_i1035" type="#_x0000_t75" style="width:11.05pt;height:11.05pt" o:bullet="t">
        <v:imagedata r:id="rId2" o:title="BD14578_"/>
      </v:shape>
    </w:pict>
  </w:numPicBullet>
  <w:abstractNum w:abstractNumId="0">
    <w:nsid w:val="045C7AE9"/>
    <w:multiLevelType w:val="hybridMultilevel"/>
    <w:tmpl w:val="C924F338"/>
    <w:lvl w:ilvl="0" w:tplc="0F4E81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0B82E8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E62"/>
    <w:multiLevelType w:val="hybridMultilevel"/>
    <w:tmpl w:val="9BF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51578"/>
    <w:multiLevelType w:val="hybridMultilevel"/>
    <w:tmpl w:val="BAD2A050"/>
    <w:lvl w:ilvl="0" w:tplc="944C9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31C8"/>
    <w:rsid w:val="00001884"/>
    <w:rsid w:val="000F24D9"/>
    <w:rsid w:val="001053B8"/>
    <w:rsid w:val="00154B25"/>
    <w:rsid w:val="0015582C"/>
    <w:rsid w:val="00193A2A"/>
    <w:rsid w:val="001A5207"/>
    <w:rsid w:val="0030027F"/>
    <w:rsid w:val="00416E8A"/>
    <w:rsid w:val="0047177F"/>
    <w:rsid w:val="00511EF3"/>
    <w:rsid w:val="00577EB6"/>
    <w:rsid w:val="005A3AD6"/>
    <w:rsid w:val="005D49D0"/>
    <w:rsid w:val="00610AE9"/>
    <w:rsid w:val="00613DA8"/>
    <w:rsid w:val="006165FF"/>
    <w:rsid w:val="00637A1B"/>
    <w:rsid w:val="00641B8A"/>
    <w:rsid w:val="00654A9E"/>
    <w:rsid w:val="00684280"/>
    <w:rsid w:val="006A4680"/>
    <w:rsid w:val="006D5A10"/>
    <w:rsid w:val="006E0F24"/>
    <w:rsid w:val="0072393D"/>
    <w:rsid w:val="0077719E"/>
    <w:rsid w:val="008052FA"/>
    <w:rsid w:val="00850C2D"/>
    <w:rsid w:val="00877445"/>
    <w:rsid w:val="008E1BE8"/>
    <w:rsid w:val="0092764D"/>
    <w:rsid w:val="00955E80"/>
    <w:rsid w:val="00990978"/>
    <w:rsid w:val="009A0620"/>
    <w:rsid w:val="00A563E0"/>
    <w:rsid w:val="00A578FD"/>
    <w:rsid w:val="00AB2E45"/>
    <w:rsid w:val="00B715BE"/>
    <w:rsid w:val="00BD1B77"/>
    <w:rsid w:val="00BE4050"/>
    <w:rsid w:val="00C41AE5"/>
    <w:rsid w:val="00C6593A"/>
    <w:rsid w:val="00CA3721"/>
    <w:rsid w:val="00D16A67"/>
    <w:rsid w:val="00D20ECB"/>
    <w:rsid w:val="00D831C8"/>
    <w:rsid w:val="00DB2754"/>
    <w:rsid w:val="00E9421E"/>
    <w:rsid w:val="00F1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9.jpeg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23" Type="http://schemas.openxmlformats.org/officeDocument/2006/relationships/theme" Target="theme/theme1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Артурчик</dc:creator>
  <cp:keywords/>
  <dc:description/>
  <cp:lastModifiedBy>Артурчик</cp:lastModifiedBy>
  <cp:revision>32</cp:revision>
  <dcterms:created xsi:type="dcterms:W3CDTF">2020-04-15T09:10:00Z</dcterms:created>
  <dcterms:modified xsi:type="dcterms:W3CDTF">2020-04-20T04:37:00Z</dcterms:modified>
</cp:coreProperties>
</file>